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AFE0" w14:textId="1A692603" w:rsidR="00815AA7" w:rsidRPr="00815AA7" w:rsidRDefault="007609F5" w:rsidP="00EF1C89">
      <w:pPr>
        <w:ind w:left="-142" w:right="-433"/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>Comunicato stampa n.</w:t>
      </w:r>
      <w:r w:rsidR="00897CE6">
        <w:rPr>
          <w:rFonts w:cs="Times New Roman"/>
          <w:i/>
          <w:lang w:val="it-IT"/>
        </w:rPr>
        <w:t>61</w:t>
      </w:r>
      <w:r>
        <w:rPr>
          <w:rFonts w:cs="Times New Roman"/>
          <w:i/>
          <w:lang w:val="it-IT"/>
        </w:rPr>
        <w:t xml:space="preserve"> </w:t>
      </w:r>
      <w:r w:rsidR="00FE2A97">
        <w:rPr>
          <w:rFonts w:cs="Times New Roman"/>
          <w:i/>
          <w:lang w:val="it-IT"/>
        </w:rPr>
        <w:t>/202</w:t>
      </w:r>
      <w:r w:rsidR="00B07D52">
        <w:rPr>
          <w:rFonts w:cs="Times New Roman"/>
          <w:i/>
          <w:lang w:val="it-IT"/>
        </w:rPr>
        <w:t>1</w:t>
      </w:r>
    </w:p>
    <w:p w14:paraId="08A3C369" w14:textId="77777777" w:rsidR="0080150E" w:rsidRDefault="0080150E" w:rsidP="00EF1C89">
      <w:pPr>
        <w:shd w:val="clear" w:color="auto" w:fill="FFFFFF"/>
        <w:spacing w:before="100" w:beforeAutospacing="1" w:after="100" w:afterAutospacing="1"/>
        <w:ind w:left="-142"/>
        <w:jc w:val="both"/>
        <w:outlineLvl w:val="0"/>
        <w:rPr>
          <w:rFonts w:eastAsia="Times New Roman" w:cs="Times New Roman"/>
          <w:b/>
          <w:bCs/>
          <w:color w:val="333333"/>
          <w:kern w:val="36"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 xml:space="preserve">EIMA, </w:t>
      </w:r>
      <w:proofErr w:type="spellStart"/>
      <w:r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>più</w:t>
      </w:r>
      <w:proofErr w:type="spellEnd"/>
      <w:r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 xml:space="preserve"> forte di </w:t>
      </w:r>
      <w:proofErr w:type="spellStart"/>
      <w:r>
        <w:rPr>
          <w:rFonts w:eastAsia="Times New Roman" w:cs="Times New Roman"/>
          <w:b/>
          <w:bCs/>
          <w:color w:val="333333"/>
          <w:kern w:val="36"/>
          <w:sz w:val="28"/>
          <w:szCs w:val="28"/>
        </w:rPr>
        <w:t>tutto</w:t>
      </w:r>
      <w:proofErr w:type="spellEnd"/>
    </w:p>
    <w:p w14:paraId="0D8C4DD1" w14:textId="578CF10F" w:rsidR="0080150E" w:rsidRDefault="0080150E" w:rsidP="00EF1C89">
      <w:pPr>
        <w:shd w:val="clear" w:color="auto" w:fill="FFFFFF"/>
        <w:spacing w:before="100" w:beforeAutospacing="1" w:after="100" w:afterAutospacing="1"/>
        <w:ind w:left="-142"/>
        <w:jc w:val="both"/>
        <w:outlineLvl w:val="0"/>
        <w:rPr>
          <w:rFonts w:eastAsia="Times New Roman" w:cs="Times New Roman"/>
          <w:b/>
          <w:bCs/>
          <w:i/>
          <w:iCs/>
          <w:color w:val="333333"/>
          <w:kern w:val="36"/>
        </w:rPr>
      </w:pPr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La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rassegna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mondiale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della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meccanica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agricola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si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chiude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a Bologna con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risultati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straordinari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>. Il “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popolo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dell’EIMA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”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supera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le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incertezze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post-Covid e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consacra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la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rassegna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come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evento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leader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nel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panorama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fieristico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. I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dati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certificati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diffusi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da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FederUnacoma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e BolognaFiere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indicano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r w:rsidR="00813D3C"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270.700 </w:t>
      </w:r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visitatori</w:t>
      </w:r>
      <w:proofErr w:type="spellEnd"/>
      <w:r w:rsidR="003773DE"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, di cui </w:t>
      </w:r>
      <w:r w:rsidR="00813D3C"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25.900 </w:t>
      </w:r>
      <w:proofErr w:type="spellStart"/>
      <w:r w:rsidR="003773DE">
        <w:rPr>
          <w:rFonts w:eastAsia="Times New Roman" w:cs="Times New Roman"/>
          <w:b/>
          <w:bCs/>
          <w:i/>
          <w:iCs/>
          <w:color w:val="333333"/>
          <w:kern w:val="36"/>
        </w:rPr>
        <w:t>esteri</w:t>
      </w:r>
      <w:proofErr w:type="spellEnd"/>
      <w:r w:rsidR="003773DE"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. </w:t>
      </w:r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Un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grande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successo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per un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evento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che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tornerà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nel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novembre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2022 per poi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riprendere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la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sua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kern w:val="36"/>
        </w:rPr>
        <w:t>naturale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kern w:val="36"/>
        </w:rPr>
        <w:t xml:space="preserve"> cadenza biennale.    </w:t>
      </w:r>
    </w:p>
    <w:p w14:paraId="00DB1D1A" w14:textId="7A6359AB" w:rsidR="00897CE6" w:rsidRPr="00B97740" w:rsidRDefault="0080150E" w:rsidP="00897CE6">
      <w:pPr>
        <w:shd w:val="clear" w:color="auto" w:fill="FFFFFF"/>
        <w:ind w:left="-142"/>
        <w:jc w:val="both"/>
        <w:rPr>
          <w:rFonts w:eastAsia="Times New Roman" w:cs="Times New Roman"/>
          <w:color w:val="333333"/>
          <w:sz w:val="23"/>
          <w:szCs w:val="23"/>
        </w:rPr>
      </w:pP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L'esposizione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mondiale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meccanica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agricola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spazza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via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ogni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incertezza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legata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all’emergenza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sanitaria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impone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con numeri </w:t>
      </w:r>
      <w:proofErr w:type="spellStart"/>
      <w:r w:rsidR="000A4DCF" w:rsidRPr="00B97740">
        <w:rPr>
          <w:rFonts w:eastAsia="Times New Roman" w:cs="Times New Roman"/>
          <w:color w:val="333333"/>
          <w:sz w:val="23"/>
          <w:szCs w:val="23"/>
        </w:rPr>
        <w:t>eccezionali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. Dopo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cinque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giorni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svolgimento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la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rassegna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è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chiusa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ieri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pomeriggio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con </w:t>
      </w:r>
      <w:r w:rsidR="00204D88">
        <w:rPr>
          <w:rFonts w:eastAsia="Times New Roman" w:cs="Times New Roman"/>
          <w:color w:val="333333"/>
          <w:sz w:val="23"/>
          <w:szCs w:val="23"/>
        </w:rPr>
        <w:t xml:space="preserve">270.700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visitatori</w:t>
      </w:r>
      <w:proofErr w:type="spellEnd"/>
      <w:r w:rsidR="003773DE" w:rsidRPr="00B97740">
        <w:rPr>
          <w:rFonts w:eastAsia="Times New Roman" w:cs="Times New Roman"/>
          <w:color w:val="333333"/>
          <w:sz w:val="23"/>
          <w:szCs w:val="23"/>
        </w:rPr>
        <w:t xml:space="preserve">, di cui </w:t>
      </w:r>
      <w:r w:rsidR="00204D88">
        <w:rPr>
          <w:rFonts w:eastAsia="Times New Roman" w:cs="Times New Roman"/>
          <w:color w:val="333333"/>
          <w:sz w:val="23"/>
          <w:szCs w:val="23"/>
        </w:rPr>
        <w:t xml:space="preserve">25.900 </w:t>
      </w:r>
      <w:r w:rsidR="003773DE"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="003773DE" w:rsidRPr="00B97740">
        <w:rPr>
          <w:rFonts w:eastAsia="Times New Roman" w:cs="Times New Roman"/>
          <w:color w:val="333333"/>
          <w:sz w:val="23"/>
          <w:szCs w:val="23"/>
        </w:rPr>
        <w:t>esteri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un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risultato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fa di EIMA un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evento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“top” 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livello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internazionale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non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soltanto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nello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specifico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settore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meccanica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agricola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ma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nel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panorama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fiere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in senso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assoluto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.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Notevole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non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soltanto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il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numero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visitatori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ma la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qualità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del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pubblico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composto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in gran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parte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operatori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economici,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interessati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alle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novità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prodotto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all’acquisto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tecnologie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adatte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ai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più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diversi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contesti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agricoli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. Molto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ricca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anche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la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parte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culturale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rassegna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con un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totale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116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convegni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seminari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su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temi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tecnici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politici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. “L’EIMA ha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voluto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andare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in scena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quest’anno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malgrado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l’inevitabile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defezione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espositori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visitatori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alcuni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Paesi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sono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ancora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in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emergenza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sanitaria -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commenta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Alessandro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Malavolti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presidente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FederUnacoma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l’associazione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costruttori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italiani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è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organizzatore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manifestazione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-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malgrado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lo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scetticismo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tutti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coloro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puntavano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congelarla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fino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al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novembre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2022”. “I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dati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ci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hanno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dato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piena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ragione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, e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l’edizione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del 2022 non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sarà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per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noi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quella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‘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ripartenza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’ ma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quella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della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‘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riconferma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’, la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consacrazione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un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evento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che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proprio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nell’anno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più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difficile ha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dato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una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straordinaria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</w:t>
      </w:r>
      <w:proofErr w:type="spellStart"/>
      <w:r w:rsidRPr="00B97740">
        <w:rPr>
          <w:rFonts w:eastAsia="Times New Roman" w:cs="Times New Roman"/>
          <w:color w:val="333333"/>
          <w:sz w:val="23"/>
          <w:szCs w:val="23"/>
        </w:rPr>
        <w:t>prova</w:t>
      </w:r>
      <w:proofErr w:type="spellEnd"/>
      <w:r w:rsidRPr="00B97740">
        <w:rPr>
          <w:rFonts w:eastAsia="Times New Roman" w:cs="Times New Roman"/>
          <w:color w:val="333333"/>
          <w:sz w:val="23"/>
          <w:szCs w:val="23"/>
        </w:rPr>
        <w:t xml:space="preserve"> di forza”.</w:t>
      </w:r>
    </w:p>
    <w:p w14:paraId="444CBDC5" w14:textId="41BE7D75" w:rsidR="00897CE6" w:rsidRPr="00B97740" w:rsidRDefault="0080150E" w:rsidP="00897CE6">
      <w:pPr>
        <w:shd w:val="clear" w:color="auto" w:fill="FFFFFF"/>
        <w:ind w:left="-142"/>
        <w:jc w:val="both"/>
        <w:rPr>
          <w:rFonts w:eastAsia="Times New Roman" w:cs="Times New Roman"/>
          <w:color w:val="333333"/>
          <w:sz w:val="23"/>
          <w:szCs w:val="23"/>
        </w:rPr>
      </w:pPr>
      <w:r w:rsidRPr="00B97740">
        <w:rPr>
          <w:rFonts w:cs="Times New Roman"/>
          <w:sz w:val="23"/>
          <w:szCs w:val="23"/>
        </w:rPr>
        <w:t>“</w:t>
      </w:r>
      <w:proofErr w:type="spellStart"/>
      <w:r w:rsidRPr="00B97740">
        <w:rPr>
          <w:rFonts w:cs="Times New Roman"/>
          <w:sz w:val="23"/>
          <w:szCs w:val="23"/>
        </w:rPr>
        <w:t>Alla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vigilia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dell’EIMA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avevamo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indicato</w:t>
      </w:r>
      <w:proofErr w:type="spellEnd"/>
      <w:r w:rsidRPr="00B97740">
        <w:rPr>
          <w:rFonts w:cs="Times New Roman"/>
          <w:sz w:val="23"/>
          <w:szCs w:val="23"/>
        </w:rPr>
        <w:t xml:space="preserve"> come un </w:t>
      </w:r>
      <w:proofErr w:type="spellStart"/>
      <w:r w:rsidRPr="00B97740">
        <w:rPr>
          <w:rFonts w:cs="Times New Roman"/>
          <w:sz w:val="23"/>
          <w:szCs w:val="23"/>
        </w:rPr>
        <w:t>risultato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già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buono</w:t>
      </w:r>
      <w:proofErr w:type="spellEnd"/>
      <w:r w:rsidRPr="00B97740">
        <w:rPr>
          <w:rFonts w:cs="Times New Roman"/>
          <w:sz w:val="23"/>
          <w:szCs w:val="23"/>
        </w:rPr>
        <w:t xml:space="preserve"> la </w:t>
      </w:r>
      <w:proofErr w:type="spellStart"/>
      <w:r w:rsidRPr="00B97740">
        <w:rPr>
          <w:rFonts w:cs="Times New Roman"/>
          <w:sz w:val="23"/>
          <w:szCs w:val="23"/>
        </w:rPr>
        <w:t>soglia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dei</w:t>
      </w:r>
      <w:proofErr w:type="spellEnd"/>
      <w:r w:rsidRPr="00B97740">
        <w:rPr>
          <w:rFonts w:cs="Times New Roman"/>
          <w:sz w:val="23"/>
          <w:szCs w:val="23"/>
        </w:rPr>
        <w:t xml:space="preserve"> 160 </w:t>
      </w:r>
      <w:proofErr w:type="spellStart"/>
      <w:r w:rsidRPr="00B97740">
        <w:rPr>
          <w:rFonts w:cs="Times New Roman"/>
          <w:sz w:val="23"/>
          <w:szCs w:val="23"/>
        </w:rPr>
        <w:t>mila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visitatori</w:t>
      </w:r>
      <w:proofErr w:type="spellEnd"/>
      <w:r w:rsidRPr="00B97740">
        <w:rPr>
          <w:rFonts w:cs="Times New Roman"/>
          <w:sz w:val="23"/>
          <w:szCs w:val="23"/>
        </w:rPr>
        <w:t xml:space="preserve">, vale a dire circa il 50% di </w:t>
      </w:r>
      <w:proofErr w:type="spellStart"/>
      <w:r w:rsidRPr="00B97740">
        <w:rPr>
          <w:rFonts w:cs="Times New Roman"/>
          <w:sz w:val="23"/>
          <w:szCs w:val="23"/>
        </w:rPr>
        <w:t>quelli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che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avevano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partecipato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all’edizione</w:t>
      </w:r>
      <w:proofErr w:type="spellEnd"/>
      <w:r w:rsidRPr="00B97740">
        <w:rPr>
          <w:rFonts w:cs="Times New Roman"/>
          <w:sz w:val="23"/>
          <w:szCs w:val="23"/>
        </w:rPr>
        <w:t xml:space="preserve"> record del 2018 - ha </w:t>
      </w:r>
      <w:proofErr w:type="spellStart"/>
      <w:r w:rsidRPr="00B97740">
        <w:rPr>
          <w:rFonts w:cs="Times New Roman"/>
          <w:sz w:val="23"/>
          <w:szCs w:val="23"/>
        </w:rPr>
        <w:t>aggiunto</w:t>
      </w:r>
      <w:proofErr w:type="spellEnd"/>
      <w:r w:rsidRPr="00B97740">
        <w:rPr>
          <w:rFonts w:cs="Times New Roman"/>
          <w:sz w:val="23"/>
          <w:szCs w:val="23"/>
        </w:rPr>
        <w:t xml:space="preserve"> Simona </w:t>
      </w:r>
      <w:proofErr w:type="spellStart"/>
      <w:r w:rsidRPr="00B97740">
        <w:rPr>
          <w:rFonts w:cs="Times New Roman"/>
          <w:sz w:val="23"/>
          <w:szCs w:val="23"/>
        </w:rPr>
        <w:t>Rapastella</w:t>
      </w:r>
      <w:proofErr w:type="spellEnd"/>
      <w:r w:rsidRPr="00B97740">
        <w:rPr>
          <w:rFonts w:cs="Times New Roman"/>
          <w:sz w:val="23"/>
          <w:szCs w:val="23"/>
        </w:rPr>
        <w:t xml:space="preserve">, </w:t>
      </w:r>
      <w:proofErr w:type="spellStart"/>
      <w:r w:rsidRPr="00B97740">
        <w:rPr>
          <w:rFonts w:cs="Times New Roman"/>
          <w:sz w:val="23"/>
          <w:szCs w:val="23"/>
        </w:rPr>
        <w:t>direttore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generale</w:t>
      </w:r>
      <w:proofErr w:type="spellEnd"/>
      <w:r w:rsidRPr="00B97740">
        <w:rPr>
          <w:rFonts w:cs="Times New Roman"/>
          <w:sz w:val="23"/>
          <w:szCs w:val="23"/>
        </w:rPr>
        <w:t xml:space="preserve"> di </w:t>
      </w:r>
      <w:proofErr w:type="spellStart"/>
      <w:r w:rsidRPr="00B97740">
        <w:rPr>
          <w:rFonts w:cs="Times New Roman"/>
          <w:sz w:val="23"/>
          <w:szCs w:val="23"/>
        </w:rPr>
        <w:t>FederUnacoma</w:t>
      </w:r>
      <w:proofErr w:type="spellEnd"/>
      <w:r w:rsidRPr="00B97740">
        <w:rPr>
          <w:rFonts w:cs="Times New Roman"/>
          <w:sz w:val="23"/>
          <w:szCs w:val="23"/>
        </w:rPr>
        <w:t xml:space="preserve"> - </w:t>
      </w:r>
      <w:proofErr w:type="spellStart"/>
      <w:r w:rsidRPr="00B97740">
        <w:rPr>
          <w:rFonts w:cs="Times New Roman"/>
          <w:sz w:val="23"/>
          <w:szCs w:val="23"/>
        </w:rPr>
        <w:t>mentre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i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dati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conclusivi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indicano</w:t>
      </w:r>
      <w:proofErr w:type="spellEnd"/>
      <w:r w:rsidRPr="00B97740">
        <w:rPr>
          <w:rFonts w:cs="Times New Roman"/>
          <w:sz w:val="23"/>
          <w:szCs w:val="23"/>
        </w:rPr>
        <w:t xml:space="preserve"> una </w:t>
      </w:r>
      <w:proofErr w:type="spellStart"/>
      <w:r w:rsidRPr="00B97740">
        <w:rPr>
          <w:rFonts w:cs="Times New Roman"/>
          <w:sz w:val="23"/>
          <w:szCs w:val="23"/>
        </w:rPr>
        <w:t>presenza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pari</w:t>
      </w:r>
      <w:proofErr w:type="spellEnd"/>
      <w:r w:rsidRPr="00B97740">
        <w:rPr>
          <w:rFonts w:cs="Times New Roman"/>
          <w:sz w:val="23"/>
          <w:szCs w:val="23"/>
        </w:rPr>
        <w:t xml:space="preserve"> al</w:t>
      </w:r>
      <w:r w:rsidR="00813D3C">
        <w:rPr>
          <w:rFonts w:cs="Times New Roman"/>
          <w:sz w:val="23"/>
          <w:szCs w:val="23"/>
        </w:rPr>
        <w:t>l’85</w:t>
      </w:r>
      <w:r w:rsidRPr="00B97740">
        <w:rPr>
          <w:rFonts w:cs="Times New Roman"/>
          <w:sz w:val="23"/>
          <w:szCs w:val="23"/>
        </w:rPr>
        <w:t xml:space="preserve">% di </w:t>
      </w:r>
      <w:proofErr w:type="spellStart"/>
      <w:r w:rsidRPr="00B97740">
        <w:rPr>
          <w:rFonts w:cs="Times New Roman"/>
          <w:sz w:val="23"/>
          <w:szCs w:val="23"/>
        </w:rPr>
        <w:t>quell’ultima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edizione</w:t>
      </w:r>
      <w:proofErr w:type="spellEnd"/>
      <w:r w:rsidRPr="00B97740">
        <w:rPr>
          <w:rFonts w:cs="Times New Roman"/>
          <w:sz w:val="23"/>
          <w:szCs w:val="23"/>
        </w:rPr>
        <w:t xml:space="preserve"> prima </w:t>
      </w:r>
      <w:proofErr w:type="spellStart"/>
      <w:r w:rsidRPr="00B97740">
        <w:rPr>
          <w:rFonts w:cs="Times New Roman"/>
          <w:sz w:val="23"/>
          <w:szCs w:val="23"/>
        </w:rPr>
        <w:t>della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pandemia</w:t>
      </w:r>
      <w:proofErr w:type="spellEnd"/>
      <w:r w:rsidRPr="00B97740">
        <w:rPr>
          <w:rFonts w:cs="Times New Roman"/>
          <w:sz w:val="23"/>
          <w:szCs w:val="23"/>
        </w:rPr>
        <w:t xml:space="preserve">, un </w:t>
      </w:r>
      <w:proofErr w:type="spellStart"/>
      <w:r w:rsidRPr="00B97740">
        <w:rPr>
          <w:rFonts w:cs="Times New Roman"/>
          <w:sz w:val="23"/>
          <w:szCs w:val="23"/>
        </w:rPr>
        <w:t>risultato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che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appare</w:t>
      </w:r>
      <w:proofErr w:type="spellEnd"/>
      <w:r w:rsidRPr="00B97740">
        <w:rPr>
          <w:rFonts w:cs="Times New Roman"/>
          <w:sz w:val="23"/>
          <w:szCs w:val="23"/>
        </w:rPr>
        <w:t xml:space="preserve"> ‘</w:t>
      </w:r>
      <w:proofErr w:type="spellStart"/>
      <w:r w:rsidRPr="00B97740">
        <w:rPr>
          <w:rFonts w:cs="Times New Roman"/>
          <w:sz w:val="23"/>
          <w:szCs w:val="23"/>
        </w:rPr>
        <w:t>miracoloso</w:t>
      </w:r>
      <w:proofErr w:type="spellEnd"/>
      <w:r w:rsidRPr="00B97740">
        <w:rPr>
          <w:rFonts w:cs="Times New Roman"/>
          <w:sz w:val="23"/>
          <w:szCs w:val="23"/>
        </w:rPr>
        <w:t xml:space="preserve">’, </w:t>
      </w:r>
      <w:r w:rsidR="00897CE6" w:rsidRPr="00B97740">
        <w:rPr>
          <w:rFonts w:cs="Times New Roman"/>
          <w:sz w:val="23"/>
          <w:szCs w:val="23"/>
        </w:rPr>
        <w:t xml:space="preserve">  </w:t>
      </w:r>
      <w:r w:rsidR="00897CE6" w:rsidRPr="00B97740">
        <w:rPr>
          <w:rFonts w:cs="Times New Roman"/>
          <w:color w:val="333333"/>
          <w:sz w:val="23"/>
          <w:szCs w:val="23"/>
        </w:rPr>
        <w:t xml:space="preserve">ma </w:t>
      </w:r>
      <w:proofErr w:type="spellStart"/>
      <w:r w:rsidR="00897CE6" w:rsidRPr="00B97740">
        <w:rPr>
          <w:rFonts w:cs="Times New Roman"/>
          <w:color w:val="333333"/>
          <w:sz w:val="23"/>
          <w:szCs w:val="23"/>
        </w:rPr>
        <w:t>che</w:t>
      </w:r>
      <w:proofErr w:type="spellEnd"/>
      <w:r w:rsidR="008709D3" w:rsidRPr="00B97740">
        <w:rPr>
          <w:rFonts w:cs="Times New Roman"/>
          <w:color w:val="333333"/>
          <w:sz w:val="23"/>
          <w:szCs w:val="23"/>
        </w:rPr>
        <w:t xml:space="preserve"> 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in realtà è frutto di un grande lavoro della struttura, della nostra</w:t>
      </w:r>
      <w:r w:rsidR="00897CE6" w:rsidRPr="00B97740">
        <w:rPr>
          <w:rFonts w:cs="Times New Roman"/>
          <w:color w:val="333333"/>
          <w:sz w:val="23"/>
          <w:szCs w:val="23"/>
        </w:rPr>
        <w:t xml:space="preserve"> 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determinazione nel</w:t>
      </w:r>
      <w:r w:rsidR="00897CE6" w:rsidRPr="00B97740">
        <w:rPr>
          <w:rFonts w:cs="Times New Roman"/>
          <w:color w:val="333333"/>
          <w:sz w:val="23"/>
          <w:szCs w:val="23"/>
        </w:rPr>
        <w:t xml:space="preserve"> 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voler sottolineare il valore di E</w:t>
      </w:r>
      <w:r w:rsidR="008709D3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IMA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 xml:space="preserve"> nel panorama</w:t>
      </w:r>
      <w:r w:rsidR="00897CE6" w:rsidRPr="00B97740">
        <w:rPr>
          <w:rFonts w:cs="Times New Roman"/>
          <w:color w:val="333333"/>
          <w:sz w:val="23"/>
          <w:szCs w:val="23"/>
        </w:rPr>
        <w:t xml:space="preserve"> 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fieristico</w:t>
      </w:r>
      <w:r w:rsidR="00897CE6" w:rsidRPr="00B97740">
        <w:rPr>
          <w:rFonts w:cs="Times New Roman"/>
          <w:color w:val="333333"/>
          <w:sz w:val="23"/>
          <w:szCs w:val="23"/>
        </w:rPr>
        <w:t xml:space="preserve"> 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internazionale</w:t>
      </w:r>
      <w:r w:rsidR="008709D3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>,</w:t>
      </w:r>
      <w:r w:rsidR="00897CE6" w:rsidRPr="00B97740">
        <w:rPr>
          <w:rFonts w:eastAsia="Times New Roman" w:cs="Times New Roman"/>
          <w:color w:val="333333"/>
          <w:sz w:val="23"/>
          <w:szCs w:val="23"/>
          <w:bdr w:val="none" w:sz="0" w:space="0" w:color="auto"/>
          <w:lang w:val="it-IT"/>
        </w:rPr>
        <w:t xml:space="preserve"> e delle aziende espositrici che ci hanno seguito”.</w:t>
      </w:r>
    </w:p>
    <w:p w14:paraId="34FB9F2E" w14:textId="4F18FF6A" w:rsidR="00EF1C89" w:rsidRPr="00B97740" w:rsidRDefault="00EF1C89" w:rsidP="00897CE6">
      <w:pPr>
        <w:shd w:val="clear" w:color="auto" w:fill="FFFFFF"/>
        <w:ind w:left="-142"/>
        <w:jc w:val="both"/>
        <w:rPr>
          <w:rFonts w:eastAsia="Times New Roman" w:cs="Times New Roman"/>
          <w:color w:val="333333"/>
          <w:sz w:val="23"/>
          <w:szCs w:val="23"/>
        </w:rPr>
      </w:pP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Anche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Gianpiero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Calzolari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presidente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BolognaFiere</w:t>
      </w:r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ha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voluto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commentare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la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buona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riuscita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della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rassegna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: </w:t>
      </w:r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“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s</w:t>
      </w:r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iamo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particolarmente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orgogliosi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dei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risultati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di EIMA 2021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che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testimoniano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un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diffuso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trend di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ripresa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dell’economia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dopo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l’emergenza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pandemica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Sono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risultati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che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sottolineano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anche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l’importanza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di un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settore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ad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altissima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tecnologia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strategico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  per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gli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obiettivi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che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il green deal ci pone.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L’agricoltura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ha un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ruolo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fondamentale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nella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transizione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ecologica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e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gli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operatori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di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questo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settore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ne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sono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primi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protagonisti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. Le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macchine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agricole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sono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oggi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strumenti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essenziali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per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un’agricoltura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con un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ruolo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sempre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più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importante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, come </w:t>
      </w:r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la </w:t>
      </w:r>
      <w:proofErr w:type="spellStart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>manifestazione</w:t>
      </w:r>
      <w:proofErr w:type="spellEnd"/>
      <w:r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ha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testimoniato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. Un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sentito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complimento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a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FederUnacoma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per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l’impegno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organizzativo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che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ha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portato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a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questo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successo</w:t>
      </w:r>
      <w:proofErr w:type="spellEnd"/>
      <w:r w:rsidR="0043330E" w:rsidRPr="00B97740">
        <w:rPr>
          <w:rFonts w:cs="Times New Roman"/>
          <w:color w:val="333333"/>
          <w:sz w:val="23"/>
          <w:szCs w:val="23"/>
          <w:shd w:val="clear" w:color="auto" w:fill="FFFFFF"/>
        </w:rPr>
        <w:t>”.</w:t>
      </w:r>
    </w:p>
    <w:p w14:paraId="27F4B2EF" w14:textId="74FD5039" w:rsidR="0080150E" w:rsidRPr="00B97740" w:rsidRDefault="0080150E" w:rsidP="00EF1C89">
      <w:pPr>
        <w:shd w:val="clear" w:color="auto" w:fill="FFFFFF"/>
        <w:ind w:left="-142"/>
        <w:jc w:val="both"/>
        <w:rPr>
          <w:rFonts w:cs="Times New Roman"/>
          <w:sz w:val="23"/>
          <w:szCs w:val="23"/>
        </w:rPr>
      </w:pPr>
      <w:r w:rsidRPr="00B97740">
        <w:rPr>
          <w:rFonts w:cs="Times New Roman"/>
          <w:sz w:val="23"/>
          <w:szCs w:val="23"/>
        </w:rPr>
        <w:t xml:space="preserve">La </w:t>
      </w:r>
      <w:proofErr w:type="spellStart"/>
      <w:r w:rsidRPr="00B97740">
        <w:rPr>
          <w:rFonts w:cs="Times New Roman"/>
          <w:sz w:val="23"/>
          <w:szCs w:val="23"/>
        </w:rPr>
        <w:t>prossima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edizione</w:t>
      </w:r>
      <w:proofErr w:type="spellEnd"/>
      <w:r w:rsidRPr="00B97740">
        <w:rPr>
          <w:rFonts w:cs="Times New Roman"/>
          <w:sz w:val="23"/>
          <w:szCs w:val="23"/>
        </w:rPr>
        <w:t xml:space="preserve"> è </w:t>
      </w:r>
      <w:proofErr w:type="spellStart"/>
      <w:r w:rsidRPr="00B97740">
        <w:rPr>
          <w:rFonts w:cs="Times New Roman"/>
          <w:sz w:val="23"/>
          <w:szCs w:val="23"/>
        </w:rPr>
        <w:t>dunque</w:t>
      </w:r>
      <w:proofErr w:type="spellEnd"/>
      <w:r w:rsidRPr="00B97740">
        <w:rPr>
          <w:rFonts w:cs="Times New Roman"/>
          <w:sz w:val="23"/>
          <w:szCs w:val="23"/>
        </w:rPr>
        <w:t xml:space="preserve"> in </w:t>
      </w:r>
      <w:proofErr w:type="spellStart"/>
      <w:r w:rsidRPr="00B97740">
        <w:rPr>
          <w:rFonts w:cs="Times New Roman"/>
          <w:sz w:val="23"/>
          <w:szCs w:val="23"/>
        </w:rPr>
        <w:t>calendario</w:t>
      </w:r>
      <w:proofErr w:type="spellEnd"/>
      <w:r w:rsidRPr="00B97740">
        <w:rPr>
          <w:rFonts w:cs="Times New Roman"/>
          <w:sz w:val="23"/>
          <w:szCs w:val="23"/>
        </w:rPr>
        <w:t xml:space="preserve"> dal 9 al 13 </w:t>
      </w:r>
      <w:proofErr w:type="spellStart"/>
      <w:r w:rsidRPr="00B97740">
        <w:rPr>
          <w:rFonts w:cs="Times New Roman"/>
          <w:sz w:val="23"/>
          <w:szCs w:val="23"/>
        </w:rPr>
        <w:t>novembre</w:t>
      </w:r>
      <w:proofErr w:type="spellEnd"/>
      <w:r w:rsidRPr="00B97740">
        <w:rPr>
          <w:rFonts w:cs="Times New Roman"/>
          <w:sz w:val="23"/>
          <w:szCs w:val="23"/>
        </w:rPr>
        <w:t xml:space="preserve"> 2022, </w:t>
      </w:r>
      <w:proofErr w:type="spellStart"/>
      <w:r w:rsidRPr="00B97740">
        <w:rPr>
          <w:rFonts w:cs="Times New Roman"/>
          <w:sz w:val="23"/>
          <w:szCs w:val="23"/>
        </w:rPr>
        <w:t>quando</w:t>
      </w:r>
      <w:proofErr w:type="spellEnd"/>
      <w:r w:rsidRPr="00B97740">
        <w:rPr>
          <w:rFonts w:cs="Times New Roman"/>
          <w:sz w:val="23"/>
          <w:szCs w:val="23"/>
        </w:rPr>
        <w:t xml:space="preserve"> la </w:t>
      </w:r>
      <w:proofErr w:type="spellStart"/>
      <w:r w:rsidRPr="00B97740">
        <w:rPr>
          <w:rFonts w:cs="Times New Roman"/>
          <w:sz w:val="23"/>
          <w:szCs w:val="23"/>
        </w:rPr>
        <w:t>città</w:t>
      </w:r>
      <w:proofErr w:type="spellEnd"/>
      <w:r w:rsidRPr="00B97740">
        <w:rPr>
          <w:rFonts w:cs="Times New Roman"/>
          <w:sz w:val="23"/>
          <w:szCs w:val="23"/>
        </w:rPr>
        <w:t xml:space="preserve"> di Bologna – </w:t>
      </w:r>
      <w:proofErr w:type="spellStart"/>
      <w:r w:rsidRPr="00B97740">
        <w:rPr>
          <w:rFonts w:cs="Times New Roman"/>
          <w:sz w:val="23"/>
          <w:szCs w:val="23"/>
        </w:rPr>
        <w:t>che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alla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vigilia</w:t>
      </w:r>
      <w:proofErr w:type="spellEnd"/>
      <w:r w:rsidRPr="00B97740">
        <w:rPr>
          <w:rFonts w:cs="Times New Roman"/>
          <w:sz w:val="23"/>
          <w:szCs w:val="23"/>
        </w:rPr>
        <w:t xml:space="preserve"> di </w:t>
      </w:r>
      <w:proofErr w:type="spellStart"/>
      <w:r w:rsidRPr="00B97740">
        <w:rPr>
          <w:rFonts w:cs="Times New Roman"/>
          <w:sz w:val="23"/>
          <w:szCs w:val="23"/>
        </w:rPr>
        <w:t>questa</w:t>
      </w:r>
      <w:proofErr w:type="spellEnd"/>
      <w:r w:rsidRPr="00B97740">
        <w:rPr>
          <w:rFonts w:cs="Times New Roman"/>
          <w:sz w:val="23"/>
          <w:szCs w:val="23"/>
        </w:rPr>
        <w:t xml:space="preserve"> EIMA </w:t>
      </w:r>
      <w:proofErr w:type="spellStart"/>
      <w:r w:rsidRPr="00B97740">
        <w:rPr>
          <w:rFonts w:cs="Times New Roman"/>
          <w:sz w:val="23"/>
          <w:szCs w:val="23"/>
        </w:rPr>
        <w:t>aveva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dato</w:t>
      </w:r>
      <w:proofErr w:type="spellEnd"/>
      <w:r w:rsidRPr="00B97740">
        <w:rPr>
          <w:rFonts w:cs="Times New Roman"/>
          <w:sz w:val="23"/>
          <w:szCs w:val="23"/>
        </w:rPr>
        <w:t xml:space="preserve"> il proprio </w:t>
      </w:r>
      <w:proofErr w:type="spellStart"/>
      <w:r w:rsidRPr="00B97740">
        <w:rPr>
          <w:rFonts w:cs="Times New Roman"/>
          <w:sz w:val="23"/>
          <w:szCs w:val="23"/>
        </w:rPr>
        <w:t>benvenuto</w:t>
      </w:r>
      <w:proofErr w:type="spellEnd"/>
      <w:r w:rsidRPr="00B97740">
        <w:rPr>
          <w:rFonts w:cs="Times New Roman"/>
          <w:sz w:val="23"/>
          <w:szCs w:val="23"/>
        </w:rPr>
        <w:t xml:space="preserve"> per voce del </w:t>
      </w:r>
      <w:proofErr w:type="spellStart"/>
      <w:r w:rsidRPr="00B97740">
        <w:rPr>
          <w:rFonts w:cs="Times New Roman"/>
          <w:sz w:val="23"/>
          <w:szCs w:val="23"/>
        </w:rPr>
        <w:t>sindaco</w:t>
      </w:r>
      <w:proofErr w:type="spellEnd"/>
      <w:r w:rsidRPr="00B97740">
        <w:rPr>
          <w:rFonts w:cs="Times New Roman"/>
          <w:sz w:val="23"/>
          <w:szCs w:val="23"/>
        </w:rPr>
        <w:t xml:space="preserve"> Matteo Lepore – </w:t>
      </w:r>
      <w:proofErr w:type="spellStart"/>
      <w:r w:rsidRPr="00B97740">
        <w:rPr>
          <w:rFonts w:cs="Times New Roman"/>
          <w:sz w:val="23"/>
          <w:szCs w:val="23"/>
        </w:rPr>
        <w:t>sarà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pronta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ad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accogliere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ancora</w:t>
      </w:r>
      <w:proofErr w:type="spellEnd"/>
      <w:r w:rsidRPr="00B97740">
        <w:rPr>
          <w:rFonts w:cs="Times New Roman"/>
          <w:sz w:val="23"/>
          <w:szCs w:val="23"/>
        </w:rPr>
        <w:t xml:space="preserve"> una volta il </w:t>
      </w:r>
      <w:proofErr w:type="spellStart"/>
      <w:r w:rsidRPr="00B97740">
        <w:rPr>
          <w:rFonts w:cs="Times New Roman"/>
          <w:sz w:val="23"/>
          <w:szCs w:val="23"/>
        </w:rPr>
        <w:t>grande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popolo</w:t>
      </w:r>
      <w:proofErr w:type="spellEnd"/>
      <w:r w:rsidRPr="00B97740">
        <w:rPr>
          <w:rFonts w:cs="Times New Roman"/>
          <w:sz w:val="23"/>
          <w:szCs w:val="23"/>
        </w:rPr>
        <w:t xml:space="preserve"> </w:t>
      </w:r>
      <w:proofErr w:type="spellStart"/>
      <w:r w:rsidRPr="00B97740">
        <w:rPr>
          <w:rFonts w:cs="Times New Roman"/>
          <w:sz w:val="23"/>
          <w:szCs w:val="23"/>
        </w:rPr>
        <w:t>dell’EIMA</w:t>
      </w:r>
      <w:proofErr w:type="spellEnd"/>
      <w:r w:rsidRPr="00B97740">
        <w:rPr>
          <w:rFonts w:cs="Times New Roman"/>
          <w:sz w:val="23"/>
          <w:szCs w:val="23"/>
        </w:rPr>
        <w:t>.</w:t>
      </w:r>
    </w:p>
    <w:p w14:paraId="3A1C57A1" w14:textId="77777777" w:rsidR="0080150E" w:rsidRDefault="0080150E" w:rsidP="00EF1C89">
      <w:pPr>
        <w:shd w:val="clear" w:color="auto" w:fill="FFFFFF"/>
        <w:ind w:left="-142"/>
        <w:jc w:val="both"/>
        <w:rPr>
          <w:rFonts w:cs="Times New Roman"/>
        </w:rPr>
      </w:pPr>
    </w:p>
    <w:p w14:paraId="1A9A236F" w14:textId="1E31ABD8" w:rsidR="003A5287" w:rsidRPr="00D34394" w:rsidRDefault="00224CF3" w:rsidP="00EF1C89">
      <w:pPr>
        <w:ind w:left="-142" w:right="-433"/>
        <w:jc w:val="both"/>
        <w:rPr>
          <w:rFonts w:eastAsia="Calibri" w:cs="Times New Roman"/>
        </w:rPr>
      </w:pPr>
      <w:r>
        <w:rPr>
          <w:rFonts w:cs="Times New Roman"/>
          <w:b/>
          <w:lang w:val="it-IT"/>
        </w:rPr>
        <w:t>Bologna</w:t>
      </w:r>
      <w:r w:rsidR="003A5287" w:rsidRPr="003A5287">
        <w:rPr>
          <w:rFonts w:cs="Times New Roman"/>
          <w:b/>
          <w:lang w:val="it-IT"/>
        </w:rPr>
        <w:t xml:space="preserve">, </w:t>
      </w:r>
      <w:r w:rsidR="0080150E">
        <w:rPr>
          <w:rFonts w:cs="Times New Roman"/>
          <w:b/>
          <w:lang w:val="it-IT"/>
        </w:rPr>
        <w:t>24</w:t>
      </w:r>
      <w:r w:rsidR="00D34394">
        <w:rPr>
          <w:rFonts w:cs="Times New Roman"/>
          <w:b/>
          <w:lang w:val="it-IT"/>
        </w:rPr>
        <w:t xml:space="preserve"> ottobre </w:t>
      </w:r>
      <w:r w:rsidR="00A734CB">
        <w:rPr>
          <w:rFonts w:cs="Times New Roman"/>
          <w:b/>
          <w:lang w:val="it-IT"/>
        </w:rPr>
        <w:t>2021</w:t>
      </w:r>
      <w:r w:rsidR="003A5287" w:rsidRPr="003A5287">
        <w:rPr>
          <w:rFonts w:cs="Times New Roman"/>
          <w:b/>
          <w:lang w:val="it-IT"/>
        </w:rPr>
        <w:t xml:space="preserve"> </w:t>
      </w:r>
    </w:p>
    <w:p w14:paraId="1FA80FD5" w14:textId="2A826627" w:rsidR="008553FB" w:rsidRPr="00072143" w:rsidRDefault="00072143" w:rsidP="005C4F52">
      <w:pPr>
        <w:ind w:left="-142"/>
        <w:jc w:val="both"/>
        <w:rPr>
          <w:b/>
          <w:bCs/>
          <w:lang w:val="it-IT"/>
        </w:rPr>
      </w:pPr>
      <w:hyperlink r:id="rId7" w:history="1">
        <w:r w:rsidR="00204D88" w:rsidRPr="00072143">
          <w:rPr>
            <w:rStyle w:val="Collegamentoipertestuale"/>
            <w:b/>
            <w:bCs/>
            <w:lang w:val="it-IT"/>
          </w:rPr>
          <w:t>Photogallery</w:t>
        </w:r>
      </w:hyperlink>
    </w:p>
    <w:sectPr w:rsidR="008553FB" w:rsidRPr="00072143" w:rsidSect="00D406B4">
      <w:headerReference w:type="default" r:id="rId8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B4BF" w14:textId="77777777" w:rsidR="00E15FBD" w:rsidRDefault="00E15FBD">
      <w:r>
        <w:separator/>
      </w:r>
    </w:p>
  </w:endnote>
  <w:endnote w:type="continuationSeparator" w:id="0">
    <w:p w14:paraId="79031218" w14:textId="77777777" w:rsidR="00E15FBD" w:rsidRDefault="00E1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F368" w14:textId="77777777" w:rsidR="00E15FBD" w:rsidRDefault="00E15FBD">
      <w:r>
        <w:separator/>
      </w:r>
    </w:p>
  </w:footnote>
  <w:footnote w:type="continuationSeparator" w:id="0">
    <w:p w14:paraId="42C177BD" w14:textId="77777777" w:rsidR="00E15FBD" w:rsidRDefault="00E1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1F5" w14:textId="438AEA24" w:rsidR="00030F18" w:rsidRDefault="00E15FBD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030F1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8FD6B62" wp14:editId="7474E53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F0522" w14:textId="77777777" w:rsidR="00030F18" w:rsidRDefault="00030F18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E74FD" w:rsidRPr="00FE74F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FD6B62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19EF0522" w14:textId="77777777" w:rsidR="00030F18" w:rsidRDefault="00030F18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4FD" w:rsidRPr="00FE74F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D0D50C3" wp14:editId="6A1D29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BB439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030F18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2E03197" wp14:editId="5DDB454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FFE4D7A" wp14:editId="3F85C18D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578936" w14:textId="77777777" w:rsidR="00030F18" w:rsidRDefault="00030F1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E74FD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E4D7A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25578936" w14:textId="77777777" w:rsidR="00030F18" w:rsidRDefault="00030F1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E74FD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30F18"/>
    <w:rsid w:val="00031DBA"/>
    <w:rsid w:val="00042520"/>
    <w:rsid w:val="0004548F"/>
    <w:rsid w:val="00055CC6"/>
    <w:rsid w:val="00060FFF"/>
    <w:rsid w:val="00063150"/>
    <w:rsid w:val="00070D00"/>
    <w:rsid w:val="000711A3"/>
    <w:rsid w:val="00072143"/>
    <w:rsid w:val="00076A4E"/>
    <w:rsid w:val="00082E65"/>
    <w:rsid w:val="00095345"/>
    <w:rsid w:val="000953A3"/>
    <w:rsid w:val="00097B12"/>
    <w:rsid w:val="000A3BA0"/>
    <w:rsid w:val="000A4DCF"/>
    <w:rsid w:val="000C1579"/>
    <w:rsid w:val="000E71A7"/>
    <w:rsid w:val="000F37F6"/>
    <w:rsid w:val="000F4FAE"/>
    <w:rsid w:val="00112B03"/>
    <w:rsid w:val="00124A76"/>
    <w:rsid w:val="00180463"/>
    <w:rsid w:val="0018354D"/>
    <w:rsid w:val="00191F36"/>
    <w:rsid w:val="00196FD7"/>
    <w:rsid w:val="001B7564"/>
    <w:rsid w:val="00204D88"/>
    <w:rsid w:val="00212768"/>
    <w:rsid w:val="0022432E"/>
    <w:rsid w:val="00224CF3"/>
    <w:rsid w:val="00225312"/>
    <w:rsid w:val="002415A7"/>
    <w:rsid w:val="002434A4"/>
    <w:rsid w:val="00250215"/>
    <w:rsid w:val="00256769"/>
    <w:rsid w:val="002633C4"/>
    <w:rsid w:val="00265E2B"/>
    <w:rsid w:val="002A081C"/>
    <w:rsid w:val="002B0B49"/>
    <w:rsid w:val="002F353D"/>
    <w:rsid w:val="003076AD"/>
    <w:rsid w:val="003241F7"/>
    <w:rsid w:val="00330ADB"/>
    <w:rsid w:val="00363902"/>
    <w:rsid w:val="00364712"/>
    <w:rsid w:val="00371FC4"/>
    <w:rsid w:val="00375AF2"/>
    <w:rsid w:val="003773DE"/>
    <w:rsid w:val="00395CEF"/>
    <w:rsid w:val="003A5287"/>
    <w:rsid w:val="003B358C"/>
    <w:rsid w:val="003B5C39"/>
    <w:rsid w:val="003B7D16"/>
    <w:rsid w:val="003C095C"/>
    <w:rsid w:val="003C6A3B"/>
    <w:rsid w:val="003F68D0"/>
    <w:rsid w:val="003F799E"/>
    <w:rsid w:val="00406182"/>
    <w:rsid w:val="00412B9F"/>
    <w:rsid w:val="004330CB"/>
    <w:rsid w:val="0043330E"/>
    <w:rsid w:val="004770F1"/>
    <w:rsid w:val="00477EB0"/>
    <w:rsid w:val="00486E84"/>
    <w:rsid w:val="004A116C"/>
    <w:rsid w:val="004A3C40"/>
    <w:rsid w:val="004B1A0F"/>
    <w:rsid w:val="004D7B89"/>
    <w:rsid w:val="004E7D68"/>
    <w:rsid w:val="004F7D4D"/>
    <w:rsid w:val="0050493A"/>
    <w:rsid w:val="0050717F"/>
    <w:rsid w:val="0052020C"/>
    <w:rsid w:val="00531CA3"/>
    <w:rsid w:val="005363D1"/>
    <w:rsid w:val="0054705B"/>
    <w:rsid w:val="005646BB"/>
    <w:rsid w:val="00564B83"/>
    <w:rsid w:val="005760BB"/>
    <w:rsid w:val="00577457"/>
    <w:rsid w:val="00592561"/>
    <w:rsid w:val="005B2322"/>
    <w:rsid w:val="005C1824"/>
    <w:rsid w:val="005C4F52"/>
    <w:rsid w:val="005E71D7"/>
    <w:rsid w:val="0060547C"/>
    <w:rsid w:val="006063EA"/>
    <w:rsid w:val="006121B5"/>
    <w:rsid w:val="00622248"/>
    <w:rsid w:val="006235D9"/>
    <w:rsid w:val="00626EBC"/>
    <w:rsid w:val="00643058"/>
    <w:rsid w:val="00661945"/>
    <w:rsid w:val="00677CC8"/>
    <w:rsid w:val="006810E8"/>
    <w:rsid w:val="00682974"/>
    <w:rsid w:val="00687D18"/>
    <w:rsid w:val="00690F03"/>
    <w:rsid w:val="006A4470"/>
    <w:rsid w:val="006C0D12"/>
    <w:rsid w:val="006C3036"/>
    <w:rsid w:val="006C387A"/>
    <w:rsid w:val="006C65AF"/>
    <w:rsid w:val="006F420E"/>
    <w:rsid w:val="007047F7"/>
    <w:rsid w:val="00731188"/>
    <w:rsid w:val="00733D65"/>
    <w:rsid w:val="00754866"/>
    <w:rsid w:val="007609F5"/>
    <w:rsid w:val="00766BC5"/>
    <w:rsid w:val="007906B7"/>
    <w:rsid w:val="007908D5"/>
    <w:rsid w:val="00790E65"/>
    <w:rsid w:val="00796A74"/>
    <w:rsid w:val="007A2D4F"/>
    <w:rsid w:val="007D72CD"/>
    <w:rsid w:val="007E7D8A"/>
    <w:rsid w:val="0080150E"/>
    <w:rsid w:val="00803B1C"/>
    <w:rsid w:val="008058D5"/>
    <w:rsid w:val="00805B63"/>
    <w:rsid w:val="00813D3C"/>
    <w:rsid w:val="00815AA7"/>
    <w:rsid w:val="00820ECC"/>
    <w:rsid w:val="00846472"/>
    <w:rsid w:val="00851134"/>
    <w:rsid w:val="008553FB"/>
    <w:rsid w:val="00855B87"/>
    <w:rsid w:val="008709D3"/>
    <w:rsid w:val="00892EB6"/>
    <w:rsid w:val="00893AAD"/>
    <w:rsid w:val="00896574"/>
    <w:rsid w:val="00897CE6"/>
    <w:rsid w:val="008A094D"/>
    <w:rsid w:val="008A73A0"/>
    <w:rsid w:val="008C6C11"/>
    <w:rsid w:val="008D1A58"/>
    <w:rsid w:val="008F1BC2"/>
    <w:rsid w:val="008F5AD0"/>
    <w:rsid w:val="008F61E6"/>
    <w:rsid w:val="00922337"/>
    <w:rsid w:val="009234B5"/>
    <w:rsid w:val="0093426C"/>
    <w:rsid w:val="0093775C"/>
    <w:rsid w:val="009664DB"/>
    <w:rsid w:val="0097010F"/>
    <w:rsid w:val="009913A8"/>
    <w:rsid w:val="009C0F34"/>
    <w:rsid w:val="009F23FD"/>
    <w:rsid w:val="00A20F14"/>
    <w:rsid w:val="00A40562"/>
    <w:rsid w:val="00A4130B"/>
    <w:rsid w:val="00A440F2"/>
    <w:rsid w:val="00A525E3"/>
    <w:rsid w:val="00A734CB"/>
    <w:rsid w:val="00A76C82"/>
    <w:rsid w:val="00A770C2"/>
    <w:rsid w:val="00A96BE3"/>
    <w:rsid w:val="00AE1470"/>
    <w:rsid w:val="00AF167E"/>
    <w:rsid w:val="00AF1E29"/>
    <w:rsid w:val="00AF6EC5"/>
    <w:rsid w:val="00B032D7"/>
    <w:rsid w:val="00B07D52"/>
    <w:rsid w:val="00B21437"/>
    <w:rsid w:val="00B22F12"/>
    <w:rsid w:val="00B51775"/>
    <w:rsid w:val="00B85347"/>
    <w:rsid w:val="00B97740"/>
    <w:rsid w:val="00BA004C"/>
    <w:rsid w:val="00BA1DF9"/>
    <w:rsid w:val="00BD58B3"/>
    <w:rsid w:val="00BE2C5C"/>
    <w:rsid w:val="00BE3E13"/>
    <w:rsid w:val="00C03358"/>
    <w:rsid w:val="00C111DE"/>
    <w:rsid w:val="00C12183"/>
    <w:rsid w:val="00C15314"/>
    <w:rsid w:val="00C16E54"/>
    <w:rsid w:val="00C3470B"/>
    <w:rsid w:val="00C4482E"/>
    <w:rsid w:val="00C73E59"/>
    <w:rsid w:val="00C83B9F"/>
    <w:rsid w:val="00C871ED"/>
    <w:rsid w:val="00C903D4"/>
    <w:rsid w:val="00C92828"/>
    <w:rsid w:val="00C93831"/>
    <w:rsid w:val="00CA2657"/>
    <w:rsid w:val="00CC1C6F"/>
    <w:rsid w:val="00CC47D8"/>
    <w:rsid w:val="00CD3565"/>
    <w:rsid w:val="00CD3C7A"/>
    <w:rsid w:val="00CF7C28"/>
    <w:rsid w:val="00CF7CB3"/>
    <w:rsid w:val="00D134AB"/>
    <w:rsid w:val="00D15837"/>
    <w:rsid w:val="00D34394"/>
    <w:rsid w:val="00D406B4"/>
    <w:rsid w:val="00D4217A"/>
    <w:rsid w:val="00D54242"/>
    <w:rsid w:val="00D560A4"/>
    <w:rsid w:val="00D616AE"/>
    <w:rsid w:val="00D722A1"/>
    <w:rsid w:val="00D901D6"/>
    <w:rsid w:val="00DE3A07"/>
    <w:rsid w:val="00DF254C"/>
    <w:rsid w:val="00E13241"/>
    <w:rsid w:val="00E15FBD"/>
    <w:rsid w:val="00E2650D"/>
    <w:rsid w:val="00E273DF"/>
    <w:rsid w:val="00E554B1"/>
    <w:rsid w:val="00E73CDA"/>
    <w:rsid w:val="00E7611F"/>
    <w:rsid w:val="00E76A4B"/>
    <w:rsid w:val="00E92448"/>
    <w:rsid w:val="00EB3652"/>
    <w:rsid w:val="00EC5741"/>
    <w:rsid w:val="00EE4903"/>
    <w:rsid w:val="00EF1C89"/>
    <w:rsid w:val="00F1367E"/>
    <w:rsid w:val="00F46B54"/>
    <w:rsid w:val="00F50302"/>
    <w:rsid w:val="00F5191B"/>
    <w:rsid w:val="00F7014D"/>
    <w:rsid w:val="00F701F5"/>
    <w:rsid w:val="00F7049E"/>
    <w:rsid w:val="00F7699D"/>
    <w:rsid w:val="00F8241D"/>
    <w:rsid w:val="00F96485"/>
    <w:rsid w:val="00FB6381"/>
    <w:rsid w:val="00FD0F00"/>
    <w:rsid w:val="00FD21A1"/>
    <w:rsid w:val="00FE2A97"/>
    <w:rsid w:val="00FE4F57"/>
    <w:rsid w:val="00FE74FD"/>
    <w:rsid w:val="00FF005E"/>
    <w:rsid w:val="00FF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ED00F"/>
  <w15:docId w15:val="{27E29B8D-FF66-4E99-9011-608C41F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paragraph" w:styleId="Testonormale">
    <w:name w:val="Plain Text"/>
    <w:basedOn w:val="Normale"/>
    <w:link w:val="TestonormaleCarattere"/>
    <w:uiPriority w:val="99"/>
    <w:unhideWhenUsed/>
    <w:rsid w:val="00224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CF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97C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97CE6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ima.it/it/photogallery-fiera-macchine-agricole-giardinaggio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444A-0077-134F-829C-195E627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11</cp:revision>
  <cp:lastPrinted>2020-11-02T16:06:00Z</cp:lastPrinted>
  <dcterms:created xsi:type="dcterms:W3CDTF">2021-10-23T13:10:00Z</dcterms:created>
  <dcterms:modified xsi:type="dcterms:W3CDTF">2021-10-24T08:10:00Z</dcterms:modified>
</cp:coreProperties>
</file>