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E87C21" w:rsidP="00E87C21">
      <w:pPr>
        <w:pStyle w:val="Titolo2"/>
        <w:ind w:left="-284" w:right="-433"/>
        <w:rPr>
          <w:rStyle w:val="Nessuno"/>
          <w:b w:val="0"/>
          <w:i/>
          <w:iCs/>
          <w:sz w:val="22"/>
          <w:szCs w:val="22"/>
        </w:rPr>
      </w:pPr>
      <w:r>
        <w:rPr>
          <w:rStyle w:val="Nessuno"/>
          <w:b w:val="0"/>
          <w:i/>
          <w:iCs/>
          <w:color w:val="auto"/>
          <w:sz w:val="22"/>
          <w:szCs w:val="22"/>
        </w:rPr>
        <w:t>Comunicato stampa n. 25</w:t>
      </w:r>
      <w:r w:rsidR="001300FF" w:rsidRPr="00A60D48">
        <w:rPr>
          <w:rStyle w:val="Nessuno"/>
          <w:b w:val="0"/>
          <w:i/>
          <w:iCs/>
          <w:color w:val="auto"/>
          <w:sz w:val="22"/>
          <w:szCs w:val="22"/>
        </w:rPr>
        <w:t>/2018</w:t>
      </w:r>
    </w:p>
    <w:p w:rsidR="00E87C21" w:rsidRDefault="00E87C21" w:rsidP="00E87C2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sz w:val="28"/>
          <w:szCs w:val="28"/>
          <w:lang w:val="it-IT"/>
        </w:rPr>
      </w:pPr>
    </w:p>
    <w:p w:rsidR="00E87C21" w:rsidRPr="00E87C21" w:rsidRDefault="00E87C21" w:rsidP="00E87C2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sidRPr="00E87C21">
        <w:rPr>
          <w:rFonts w:eastAsia="Calibri" w:cs="Times New Roman"/>
          <w:b/>
          <w:color w:val="auto"/>
          <w:bdr w:val="none" w:sz="0" w:space="0" w:color="auto"/>
          <w:lang w:val="it-IT" w:eastAsia="en-US"/>
        </w:rPr>
        <w:t>EIMA 2018: partenza in grande stile</w:t>
      </w:r>
    </w:p>
    <w:p w:rsidR="00E87C21" w:rsidRPr="00E87C21" w:rsidRDefault="00E87C21" w:rsidP="00E87C2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sidRPr="00E87C21">
        <w:rPr>
          <w:rFonts w:eastAsia="Calibri" w:cs="Times New Roman"/>
          <w:b/>
          <w:color w:val="auto"/>
          <w:bdr w:val="none" w:sz="0" w:space="0" w:color="auto"/>
          <w:lang w:val="it-IT" w:eastAsia="en-US"/>
        </w:rPr>
        <w:t>Con una grande affluenza di visitatori si è aperta questa mat</w:t>
      </w:r>
      <w:r>
        <w:rPr>
          <w:rFonts w:eastAsia="Calibri" w:cs="Times New Roman"/>
          <w:b/>
          <w:color w:val="auto"/>
          <w:bdr w:val="none" w:sz="0" w:space="0" w:color="auto"/>
          <w:lang w:val="it-IT" w:eastAsia="en-US"/>
        </w:rPr>
        <w:t>tina la 43ma edizione di EIMA</w:t>
      </w:r>
      <w:r w:rsidRPr="00E87C21">
        <w:rPr>
          <w:rFonts w:eastAsia="Calibri" w:cs="Times New Roman"/>
          <w:b/>
          <w:color w:val="auto"/>
          <w:bdr w:val="none" w:sz="0" w:space="0" w:color="auto"/>
          <w:lang w:val="it-IT" w:eastAsia="en-US"/>
        </w:rPr>
        <w:t xml:space="preserve">, salone mondiale delle macchine agricole, nei padiglioni di </w:t>
      </w:r>
      <w:proofErr w:type="spellStart"/>
      <w:r w:rsidRPr="00E87C21">
        <w:rPr>
          <w:rFonts w:eastAsia="Calibri" w:cs="Times New Roman"/>
          <w:b/>
          <w:color w:val="auto"/>
          <w:bdr w:val="none" w:sz="0" w:space="0" w:color="auto"/>
          <w:lang w:val="it-IT" w:eastAsia="en-US"/>
        </w:rPr>
        <w:t>BolognaFiere</w:t>
      </w:r>
      <w:proofErr w:type="spellEnd"/>
      <w:r w:rsidRPr="00E87C21">
        <w:rPr>
          <w:rFonts w:eastAsia="Calibri" w:cs="Times New Roman"/>
          <w:b/>
          <w:color w:val="auto"/>
          <w:bdr w:val="none" w:sz="0" w:space="0" w:color="auto"/>
          <w:lang w:val="it-IT" w:eastAsia="en-US"/>
        </w:rPr>
        <w:t xml:space="preserve">. Dal problema delle risorse idriche a livello mondiale alle tecnologie per l’agricoltura 4.0 tanti i temi affrontati nella pima giornata della manifestazione, inaugurata alla presenza, tra gli altri, dei sottosegretari alle Politiche Agricole e alla Giustizia, Franco </w:t>
      </w:r>
      <w:proofErr w:type="spellStart"/>
      <w:r w:rsidRPr="00E87C21">
        <w:rPr>
          <w:rFonts w:eastAsia="Calibri" w:cs="Times New Roman"/>
          <w:b/>
          <w:color w:val="auto"/>
          <w:bdr w:val="none" w:sz="0" w:space="0" w:color="auto"/>
          <w:lang w:val="it-IT" w:eastAsia="en-US"/>
        </w:rPr>
        <w:t>Manzato</w:t>
      </w:r>
      <w:proofErr w:type="spellEnd"/>
      <w:r w:rsidRPr="00E87C21">
        <w:rPr>
          <w:rFonts w:eastAsia="Calibri" w:cs="Times New Roman"/>
          <w:b/>
          <w:color w:val="auto"/>
          <w:bdr w:val="none" w:sz="0" w:space="0" w:color="auto"/>
          <w:lang w:val="it-IT" w:eastAsia="en-US"/>
        </w:rPr>
        <w:t xml:space="preserve"> e Jacopo Morrone, e del presidente della Regione Emilia Romagna Stefano </w:t>
      </w:r>
      <w:proofErr w:type="spellStart"/>
      <w:r w:rsidRPr="00E87C21">
        <w:rPr>
          <w:rFonts w:eastAsia="Calibri" w:cs="Times New Roman"/>
          <w:b/>
          <w:color w:val="auto"/>
          <w:bdr w:val="none" w:sz="0" w:space="0" w:color="auto"/>
          <w:lang w:val="it-IT" w:eastAsia="en-US"/>
        </w:rPr>
        <w:t>Bonaccini</w:t>
      </w:r>
      <w:proofErr w:type="spellEnd"/>
      <w:r w:rsidRPr="00E87C21">
        <w:rPr>
          <w:rFonts w:eastAsia="Calibri" w:cs="Times New Roman"/>
          <w:b/>
          <w:color w:val="auto"/>
          <w:bdr w:val="none" w:sz="0" w:space="0" w:color="auto"/>
          <w:lang w:val="it-IT" w:eastAsia="en-US"/>
        </w:rPr>
        <w:t>.</w:t>
      </w:r>
    </w:p>
    <w:p w:rsidR="00E87C21" w:rsidRPr="00E87C21" w:rsidRDefault="00E87C21" w:rsidP="00E87C2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r w:rsidRPr="00E87C21">
        <w:rPr>
          <w:rFonts w:eastAsia="Calibri" w:cs="Times New Roman"/>
          <w:color w:val="auto"/>
          <w:bdr w:val="none" w:sz="0" w:space="0" w:color="auto"/>
          <w:lang w:val="it-IT" w:eastAsia="en-US"/>
        </w:rPr>
        <w:t>Con una grande affluenza di visitatori si è aperta questa mattina la prima giornat</w:t>
      </w:r>
      <w:r>
        <w:rPr>
          <w:rFonts w:eastAsia="Calibri" w:cs="Times New Roman"/>
          <w:color w:val="auto"/>
          <w:bdr w:val="none" w:sz="0" w:space="0" w:color="auto"/>
          <w:lang w:val="it-IT" w:eastAsia="en-US"/>
        </w:rPr>
        <w:t>a della 43esima edizione di EIMA</w:t>
      </w:r>
      <w:r w:rsidRPr="00E87C21">
        <w:rPr>
          <w:rFonts w:eastAsia="Calibri" w:cs="Times New Roman"/>
          <w:color w:val="auto"/>
          <w:bdr w:val="none" w:sz="0" w:space="0" w:color="auto"/>
          <w:lang w:val="it-IT" w:eastAsia="en-US"/>
        </w:rPr>
        <w:t xml:space="preserve">, il salone mondiale delle macchine agricole promosso da </w:t>
      </w:r>
      <w:proofErr w:type="spellStart"/>
      <w:r w:rsidRPr="00E87C21">
        <w:rPr>
          <w:rFonts w:eastAsia="Calibri" w:cs="Times New Roman"/>
          <w:color w:val="auto"/>
          <w:bdr w:val="none" w:sz="0" w:space="0" w:color="auto"/>
          <w:lang w:val="it-IT" w:eastAsia="en-US"/>
        </w:rPr>
        <w:t>FederUnacoma</w:t>
      </w:r>
      <w:proofErr w:type="spellEnd"/>
      <w:r w:rsidRPr="00E87C21">
        <w:rPr>
          <w:rFonts w:eastAsia="Calibri" w:cs="Times New Roman"/>
          <w:color w:val="auto"/>
          <w:bdr w:val="none" w:sz="0" w:space="0" w:color="auto"/>
          <w:lang w:val="it-IT" w:eastAsia="en-US"/>
        </w:rPr>
        <w:t xml:space="preserve"> nei padiglioni di </w:t>
      </w:r>
      <w:proofErr w:type="spellStart"/>
      <w:r w:rsidRPr="00E87C21">
        <w:rPr>
          <w:rFonts w:eastAsia="Calibri" w:cs="Times New Roman"/>
          <w:color w:val="auto"/>
          <w:bdr w:val="none" w:sz="0" w:space="0" w:color="auto"/>
          <w:lang w:val="it-IT" w:eastAsia="en-US"/>
        </w:rPr>
        <w:t>BolognaFiere</w:t>
      </w:r>
      <w:proofErr w:type="spellEnd"/>
      <w:r w:rsidRPr="00E87C21">
        <w:rPr>
          <w:rFonts w:eastAsia="Calibri" w:cs="Times New Roman"/>
          <w:color w:val="auto"/>
          <w:bdr w:val="none" w:sz="0" w:space="0" w:color="auto"/>
          <w:lang w:val="it-IT" w:eastAsia="en-US"/>
        </w:rPr>
        <w:t xml:space="preserve">. All’inaugurazione, oltre al presidente e all’amministratore delegato dell’associazione delle industrie del settore, rispettivamente Alessandro </w:t>
      </w:r>
      <w:proofErr w:type="spellStart"/>
      <w:r w:rsidRPr="00E87C21">
        <w:rPr>
          <w:rFonts w:eastAsia="Calibri" w:cs="Times New Roman"/>
          <w:color w:val="auto"/>
          <w:bdr w:val="none" w:sz="0" w:space="0" w:color="auto"/>
          <w:lang w:val="it-IT" w:eastAsia="en-US"/>
        </w:rPr>
        <w:t>Malavolti</w:t>
      </w:r>
      <w:proofErr w:type="spellEnd"/>
      <w:r w:rsidRPr="00E87C21">
        <w:rPr>
          <w:rFonts w:eastAsia="Calibri" w:cs="Times New Roman"/>
          <w:color w:val="auto"/>
          <w:bdr w:val="none" w:sz="0" w:space="0" w:color="auto"/>
          <w:lang w:val="it-IT" w:eastAsia="en-US"/>
        </w:rPr>
        <w:t xml:space="preserve"> e Massimo Goldoni, erano presenti il sottosegretario alle Politiche Agricole e Forestali Franco </w:t>
      </w:r>
      <w:proofErr w:type="spellStart"/>
      <w:r w:rsidRPr="00E87C21">
        <w:rPr>
          <w:rFonts w:eastAsia="Calibri" w:cs="Times New Roman"/>
          <w:color w:val="auto"/>
          <w:bdr w:val="none" w:sz="0" w:space="0" w:color="auto"/>
          <w:lang w:val="it-IT" w:eastAsia="en-US"/>
        </w:rPr>
        <w:t>Manzato</w:t>
      </w:r>
      <w:proofErr w:type="spellEnd"/>
      <w:r w:rsidRPr="00E87C21">
        <w:rPr>
          <w:rFonts w:eastAsia="Calibri" w:cs="Times New Roman"/>
          <w:color w:val="auto"/>
          <w:bdr w:val="none" w:sz="0" w:space="0" w:color="auto"/>
          <w:lang w:val="it-IT" w:eastAsia="en-US"/>
        </w:rPr>
        <w:t xml:space="preserve"> e il sottosegretario alla Giustizia Jacopo Morrone. Al taglio del nastro hanno partecipato anche il presidente della Regione Stefano </w:t>
      </w:r>
      <w:proofErr w:type="spellStart"/>
      <w:r w:rsidRPr="00E87C21">
        <w:rPr>
          <w:rFonts w:eastAsia="Calibri" w:cs="Times New Roman"/>
          <w:color w:val="auto"/>
          <w:bdr w:val="none" w:sz="0" w:space="0" w:color="auto"/>
          <w:lang w:val="it-IT" w:eastAsia="en-US"/>
        </w:rPr>
        <w:t>Bonaccini</w:t>
      </w:r>
      <w:proofErr w:type="spellEnd"/>
      <w:r w:rsidRPr="00E87C21">
        <w:rPr>
          <w:rFonts w:eastAsia="Calibri" w:cs="Times New Roman"/>
          <w:color w:val="auto"/>
          <w:bdr w:val="none" w:sz="0" w:space="0" w:color="auto"/>
          <w:lang w:val="it-IT" w:eastAsia="en-US"/>
        </w:rPr>
        <w:t xml:space="preserve">, il presidente di </w:t>
      </w:r>
      <w:proofErr w:type="spellStart"/>
      <w:r w:rsidRPr="00E87C21">
        <w:rPr>
          <w:rFonts w:eastAsia="Calibri" w:cs="Times New Roman"/>
          <w:color w:val="auto"/>
          <w:bdr w:val="none" w:sz="0" w:space="0" w:color="auto"/>
          <w:lang w:val="it-IT" w:eastAsia="en-US"/>
        </w:rPr>
        <w:t>BolognaFiere</w:t>
      </w:r>
      <w:proofErr w:type="spellEnd"/>
      <w:r w:rsidRPr="00E87C21">
        <w:rPr>
          <w:rFonts w:eastAsia="Calibri" w:cs="Times New Roman"/>
          <w:color w:val="auto"/>
          <w:bdr w:val="none" w:sz="0" w:space="0" w:color="auto"/>
          <w:lang w:val="it-IT" w:eastAsia="en-US"/>
        </w:rPr>
        <w:t xml:space="preserve"> Gianpiero Calzolari oltre che l’assessore al Bilancio del Comune di Bologna Davide Conte e Matteo Masini </w:t>
      </w:r>
      <w:proofErr w:type="spellStart"/>
      <w:r w:rsidRPr="00E87C21">
        <w:rPr>
          <w:rFonts w:eastAsia="Calibri" w:cs="Times New Roman"/>
          <w:color w:val="auto"/>
          <w:bdr w:val="none" w:sz="0" w:space="0" w:color="auto"/>
          <w:lang w:val="it-IT" w:eastAsia="en-US"/>
        </w:rPr>
        <w:t>dell’Ice</w:t>
      </w:r>
      <w:proofErr w:type="spellEnd"/>
      <w:r w:rsidRPr="00E87C21">
        <w:rPr>
          <w:rFonts w:eastAsia="Calibri" w:cs="Times New Roman"/>
          <w:color w:val="auto"/>
          <w:bdr w:val="none" w:sz="0" w:space="0" w:color="auto"/>
          <w:lang w:val="it-IT" w:eastAsia="en-US"/>
        </w:rPr>
        <w:t xml:space="preserve">. Molti i temi affrontati nel corso della giornata che ha visto lo svolgimento di 21 eventi, tra convegni, conferenze e meeting, che hanno richiamato l’attenzione degli operatori del settore agricolo e della meccanica applicata. Tra gli argomenti trattati, il ruolo fondamentale dell’agricoltura nell’uso razionale delle risorse idriche, attraverso sistemi di irrigazione integrati, ma anche le prospettive di sviluppo dell’agricoltura 4.0, soprattutto attraverso le innovazioni digitali che vengono introdotte nella conduzione delle aziende principalmente dai giovani imprenditori, protagonisti anch’essi nella giornata inaugurale con l’assemblea nazionale dell’AGIA. Di particolare importanza la proclamazione del </w:t>
      </w:r>
      <w:proofErr w:type="spellStart"/>
      <w:r w:rsidRPr="00E87C21">
        <w:rPr>
          <w:rFonts w:eastAsia="Calibri" w:cs="Times New Roman"/>
          <w:color w:val="auto"/>
          <w:bdr w:val="none" w:sz="0" w:space="0" w:color="auto"/>
          <w:lang w:val="it-IT" w:eastAsia="en-US"/>
        </w:rPr>
        <w:t>Tractor</w:t>
      </w:r>
      <w:proofErr w:type="spellEnd"/>
      <w:r w:rsidRPr="00E87C21">
        <w:rPr>
          <w:rFonts w:eastAsia="Calibri" w:cs="Times New Roman"/>
          <w:color w:val="auto"/>
          <w:bdr w:val="none" w:sz="0" w:space="0" w:color="auto"/>
          <w:lang w:val="it-IT" w:eastAsia="en-US"/>
        </w:rPr>
        <w:t xml:space="preserve"> Of The </w:t>
      </w:r>
      <w:proofErr w:type="spellStart"/>
      <w:r w:rsidRPr="00E87C21">
        <w:rPr>
          <w:rFonts w:eastAsia="Calibri" w:cs="Times New Roman"/>
          <w:color w:val="auto"/>
          <w:bdr w:val="none" w:sz="0" w:space="0" w:color="auto"/>
          <w:lang w:val="it-IT" w:eastAsia="en-US"/>
        </w:rPr>
        <w:t>Year</w:t>
      </w:r>
      <w:proofErr w:type="spellEnd"/>
      <w:r w:rsidRPr="00E87C21">
        <w:rPr>
          <w:rFonts w:eastAsia="Calibri" w:cs="Times New Roman"/>
          <w:color w:val="auto"/>
          <w:bdr w:val="none" w:sz="0" w:space="0" w:color="auto"/>
          <w:lang w:val="it-IT" w:eastAsia="en-US"/>
        </w:rPr>
        <w:t xml:space="preserve">, l’evento promosso dalla rivista “Trattori” e assegnato da una giuria internazionale di giornalisti. Vincitore del titolo per il 2019 è il trattore Case IH </w:t>
      </w:r>
      <w:proofErr w:type="spellStart"/>
      <w:r w:rsidRPr="00E87C21">
        <w:rPr>
          <w:rFonts w:eastAsia="Calibri" w:cs="Times New Roman"/>
          <w:color w:val="auto"/>
          <w:bdr w:val="none" w:sz="0" w:space="0" w:color="auto"/>
          <w:lang w:val="it-IT" w:eastAsia="en-US"/>
        </w:rPr>
        <w:t>Maxxum</w:t>
      </w:r>
      <w:proofErr w:type="spellEnd"/>
      <w:r w:rsidRPr="00E87C21">
        <w:rPr>
          <w:rFonts w:eastAsia="Calibri" w:cs="Times New Roman"/>
          <w:color w:val="auto"/>
          <w:bdr w:val="none" w:sz="0" w:space="0" w:color="auto"/>
          <w:lang w:val="it-IT" w:eastAsia="en-US"/>
        </w:rPr>
        <w:t xml:space="preserve"> 145 </w:t>
      </w:r>
      <w:proofErr w:type="spellStart"/>
      <w:r w:rsidRPr="00E87C21">
        <w:rPr>
          <w:rFonts w:eastAsia="Calibri" w:cs="Times New Roman"/>
          <w:color w:val="auto"/>
          <w:bdr w:val="none" w:sz="0" w:space="0" w:color="auto"/>
          <w:lang w:val="it-IT" w:eastAsia="en-US"/>
        </w:rPr>
        <w:t>Activedrive</w:t>
      </w:r>
      <w:proofErr w:type="spellEnd"/>
      <w:r w:rsidRPr="00E87C21">
        <w:rPr>
          <w:rFonts w:eastAsia="Calibri" w:cs="Times New Roman"/>
          <w:color w:val="auto"/>
          <w:bdr w:val="none" w:sz="0" w:space="0" w:color="auto"/>
          <w:lang w:val="it-IT" w:eastAsia="en-US"/>
        </w:rPr>
        <w:t xml:space="preserve"> 8. </w:t>
      </w:r>
      <w:r>
        <w:rPr>
          <w:rFonts w:eastAsia="Calibri" w:cs="Times New Roman"/>
          <w:color w:val="auto"/>
          <w:bdr w:val="none" w:sz="0" w:space="0" w:color="auto"/>
          <w:lang w:val="it-IT" w:eastAsia="en-US"/>
        </w:rPr>
        <w:t>EIMA</w:t>
      </w:r>
      <w:bookmarkStart w:id="0" w:name="_GoBack"/>
      <w:bookmarkEnd w:id="0"/>
      <w:r w:rsidRPr="00E87C21">
        <w:rPr>
          <w:rFonts w:eastAsia="Calibri" w:cs="Times New Roman"/>
          <w:color w:val="auto"/>
          <w:bdr w:val="none" w:sz="0" w:space="0" w:color="auto"/>
          <w:lang w:val="it-IT" w:eastAsia="en-US"/>
        </w:rPr>
        <w:t xml:space="preserve"> accoglie quest’anno oltre 1.950 espositori, dei quali circa 600 provenienti da 49 Paesi. Nel corso della cinque giorni – il salone si chiuderà domenica 11 novembre – sono attese delegazioni ufficiali da 70 Paesi. L’anno scorso la manifestazione ha totalizzato 285mila presenze.</w:t>
      </w:r>
    </w:p>
    <w:p w:rsidR="009F01B8" w:rsidRDefault="009F01B8" w:rsidP="009F01B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p>
    <w:p w:rsidR="009F01B8" w:rsidRPr="009F01B8" w:rsidRDefault="009F01B8" w:rsidP="009F01B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sidRPr="009F01B8">
        <w:rPr>
          <w:rFonts w:eastAsia="Calibri" w:cs="Times New Roman"/>
          <w:b/>
          <w:color w:val="auto"/>
          <w:bdr w:val="none" w:sz="0" w:space="0" w:color="auto"/>
          <w:lang w:val="it-IT" w:eastAsia="en-US"/>
        </w:rPr>
        <w:t>Bologna, 7 novembre 2018</w:t>
      </w:r>
    </w:p>
    <w:p w:rsidR="009F01B8" w:rsidRPr="009F01B8" w:rsidRDefault="009F01B8" w:rsidP="009F01B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Times New Roman"/>
          <w:color w:val="auto"/>
          <w:bdr w:val="none" w:sz="0" w:space="0" w:color="auto"/>
          <w:lang w:val="it-IT" w:eastAsia="en-US"/>
        </w:rPr>
      </w:pPr>
    </w:p>
    <w:p w:rsidR="00F547F8" w:rsidRPr="00D17135" w:rsidRDefault="00F547F8" w:rsidP="008F5ED7">
      <w:pPr>
        <w:ind w:left="-284" w:right="-433"/>
        <w:jc w:val="both"/>
        <w:rPr>
          <w:b/>
          <w:lang w:val="it-IT"/>
        </w:rPr>
      </w:pPr>
    </w:p>
    <w:sectPr w:rsidR="00F547F8" w:rsidRPr="00D17135"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E3" w:rsidRDefault="001860E3">
      <w:r>
        <w:separator/>
      </w:r>
    </w:p>
  </w:endnote>
  <w:endnote w:type="continuationSeparator" w:id="0">
    <w:p w:rsidR="001860E3" w:rsidRDefault="0018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E87C2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E3" w:rsidRDefault="001860E3">
      <w:r>
        <w:separator/>
      </w:r>
    </w:p>
  </w:footnote>
  <w:footnote w:type="continuationSeparator" w:id="0">
    <w:p w:rsidR="001860E3" w:rsidRDefault="0018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47B33"/>
    <w:rsid w:val="000550C9"/>
    <w:rsid w:val="00085068"/>
    <w:rsid w:val="000A1B4E"/>
    <w:rsid w:val="00107AC0"/>
    <w:rsid w:val="001300FF"/>
    <w:rsid w:val="00157020"/>
    <w:rsid w:val="001860E3"/>
    <w:rsid w:val="00214BEE"/>
    <w:rsid w:val="00273034"/>
    <w:rsid w:val="00294B92"/>
    <w:rsid w:val="003E2246"/>
    <w:rsid w:val="00411208"/>
    <w:rsid w:val="00500916"/>
    <w:rsid w:val="00582234"/>
    <w:rsid w:val="005D68CA"/>
    <w:rsid w:val="006064AC"/>
    <w:rsid w:val="00642C75"/>
    <w:rsid w:val="00726C30"/>
    <w:rsid w:val="00763A82"/>
    <w:rsid w:val="00831A40"/>
    <w:rsid w:val="008D3D5C"/>
    <w:rsid w:val="008F5ED7"/>
    <w:rsid w:val="00924D46"/>
    <w:rsid w:val="00951CE1"/>
    <w:rsid w:val="00975A04"/>
    <w:rsid w:val="009A3095"/>
    <w:rsid w:val="009F01B8"/>
    <w:rsid w:val="00A20140"/>
    <w:rsid w:val="00A45836"/>
    <w:rsid w:val="00A60D48"/>
    <w:rsid w:val="00C03536"/>
    <w:rsid w:val="00C136BA"/>
    <w:rsid w:val="00CD1EB7"/>
    <w:rsid w:val="00CD2705"/>
    <w:rsid w:val="00D17135"/>
    <w:rsid w:val="00E24A44"/>
    <w:rsid w:val="00E87C21"/>
    <w:rsid w:val="00E97E93"/>
    <w:rsid w:val="00F266D4"/>
    <w:rsid w:val="00F547F8"/>
    <w:rsid w:val="00F8536A"/>
    <w:rsid w:val="00FB00DF"/>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2</cp:revision>
  <cp:lastPrinted>2018-11-07T15:02:00Z</cp:lastPrinted>
  <dcterms:created xsi:type="dcterms:W3CDTF">2018-11-07T19:53:00Z</dcterms:created>
  <dcterms:modified xsi:type="dcterms:W3CDTF">2018-11-07T19:53:00Z</dcterms:modified>
</cp:coreProperties>
</file>